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24281-2026 i Storumans kommun</w:t>
      </w:r>
    </w:p>
    <w:p>
      <w:r>
        <w:t>Denna tillsynsbegäran behandlar höga naturvärden i avverkningsanmälan A 24281-2026 i Storumans kommun som inkom 2026-05-25 och omfattar 165,1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24281-2026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7271578, E 525598 i SWEREF 99 TM.</w:t>
      </w:r>
    </w:p>
    <w:p>
      <w:r>
        <w:t>I avverkningsanmälan finns fynd av 21 naturvårdsarter, varav 17 är rödlistade, 2 är fridlysta, 15 är typiska (T) och 4 är signalarter (S): garnlav (VU, T), gränsticka (VU, T), ostticka (VU, T), skuggnål (VU), brunpudrad nållav (NT, T), gammelgransskål (NT, T), harticka (NT, T), knottrig blåslav (NT, T), lavskrika (NT, T, §4), rosenticka (NT, T), rynkskinn (NT, T), rödbrun blekspik (NT, T), skrovellav (NT, T), talltita (NT, §4), ullticka (NT, T), vitgrynig nållav (NT), äggvaxskivling (NT), blodticka (S, T), stuplav (S, T), svavelriska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brunpudrad nållav (NT, T), gammelgransskål (NT, T), harticka (NT, T), knottrig blåslav (NT, T), lavskrika (NT, T, §4), rosenticka (NT, T), rynkskinn (NT, T), rödbrun blekspik (NT, T), skrovellav (NT, T), ullticka (NT, T), blodticka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