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som inkom 2023-10-16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