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som inkom 2024-12-09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7255897, E 575816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