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som inkom 2025-09-23 och omfattar 67,4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1995" cy="5688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19199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7212163, E 585187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49 naturvårdsarter hittats: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Av dessa är 34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rödvingetrast (NT, §4), talltita (NT, §4), tretåig hackspett (NT, T, §4), plattlummer (S, T, §9),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