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42930-2020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