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5450-2023 i Storumans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