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klagomål behandlar höga naturvärden i avverkningsanmälan A 25201-2026 i Storumans kommun som inkom 2026-06-02 och omfattar 113,0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7254981, E 553463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