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6-2024 i Sorsele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