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dokument behandlar höga naturvärden i avverkningsanmälan A 12714-2026 i Sorsele kommun. Denna avverkningsanmälan inkom 2026-03-10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