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57190-2025 i Sorsele kommun</w:t>
      </w:r>
    </w:p>
    <w:p>
      <w:r>
        <w:t>Detta dokument behandlar höga naturvärden i avverkningsanmälan A 57190-2025 i Sorsele kommun. Denna avverkningsanmälan inkom 2025-11-18 13:49:15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kristallticka (VU), lappticka (VU), gammelgransskål (NT), granticka (NT), lunglav (NT), skrovellav (NT), ullticka (NT), bårdlav (S), luddlav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7240906, E 613160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