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12714-2026 i Sorsele kommun</w:t>
      </w:r>
    </w:p>
    <w:p>
      <w:r>
        <w:t>Denna tillsynsbegäran behandlar höga naturvärden i avverkningsanmälan A 12714-2026 i Sorsele kommun som inkom 2026-03-10 och omfattar 28,6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54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71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54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7315943, E 558305 i SWEREF 99 TM.</w:t>
      </w:r>
    </w:p>
    <w:p>
      <w:r>
        <w:t>I avverkningsanmälan finns fynd av 5 naturvårdsarter, varav 2 är rödlistade, 4 är typiska (T) och 3 är signalarter (S): harticka (NT, T), skrovellav (NT, T), bronshjon (S, T), dvärgtufs (S) och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p>
      <w:r>
        <w:rPr>
          <w:b/>
        </w:rPr>
        <w:t>Bronshjon</w:t>
      </w:r>
      <w:r>
        <w:t xml:space="preserve"> är en skalbagge vars larvutveckling sker under grov bark på stammar av döda eller döende barrträd, främst gran, i mindre omfattning tall. Arten är knuten till äldre, naturskogslik granskog med inslag av torkande träd. Bronshjon är typisk art för </w:t>
      </w:r>
      <w:r>
        <w:rPr>
          <w:i/>
        </w:rPr>
        <w:t>9010 Taiga</w:t>
      </w:r>
      <w:r>
        <w:t xml:space="preserve"> (SLU Artdatabanken, 2025).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