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58-2025 i Sorsel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