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12714-2026 i Sorsele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