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gammelgransskål (NT), garnlav (NT), granticka (NT), gränsticka (NT), harticka (NT), rosenticka (NT), tretåig hackspett (NT, §4), ullticka (NT), blodticka (S), trådticka (S), vedticka (S) och hökuggla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