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som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gränsticka (VU, T), harticka (NT, T), bårdlav (S, T), gytterlav (S, T), korallblylav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