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som inkom 2024-12-04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ostticka (VU, T), rynkskinn (NT, T), rödbrun blekspik (NT, T), skrovellav (NT, T), ullticka (NT, T) och vedtrappmossa (NT, 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