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Detta dokument behandlar höga naturvärden i avverkningsanmälan A 23330-2023 i Sorsele kommun som inkom 2023-05-25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7241600, E 614842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