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som inkom 2021-06-23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7274816, E 586531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16 naturvårdsarter hittats: doftticka (VU, T, §8), garnlav (VU, T), gränsticka (VU, T), liten sotlav (VU, T), tajgaskinn (VU), doftskinn (NT, T), gammelgransskål (NT, T), harticka (NT, T), knottrig blåslav (NT, T), lunglav (NT, T), rosenticka (NT, T), rynkskinn (NT, T), skrovellav (NT, T), stiftgelélav (NT, T), tretåig hackspett (NT, T, §4) och ullticka (NT, T). Av dessa är 16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liten sotlav (VU, T), doftskinn (NT, T), gammelgransskål (NT, T), harticka (NT, T), knottrig blåslav (NT, T), lunglav (NT, T), rosenticka (NT, T), rynkskinn (NT, T), skrovellav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