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25917-2023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2026-08-07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