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16433-2026 i Sorsele kommun</w:t>
      </w:r>
    </w:p>
    <w:p>
      <w:r>
        <w:t>Denna tillsynsbegäran behandlar höga naturvärden i avverkningsanmälan A 16433-2026 i Sorsele kommun som inkom 2026-03-30 och omfattar 99,5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6433-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7240108, E 610308 i SWEREF 99 TM.</w:t>
      </w:r>
    </w:p>
    <w:p>
      <w:r>
        <w:t>I och inom 10 meter från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