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dokument behandlar höga naturvärden i avverkningsanmälan A 14161-2023 i Sorsele kommun. Denna avverkningsanmälan inkom 2023-03-23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