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dokument behandlar höga naturvärden i avverkningsanmälan A 24332-2023 i Sorsele kommun. Denna avverkningsanmälan inkom 2023-06-04 00:00:00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