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17 meter från avverkningsanmälan A 58147-2025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