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58498-2024 i Sorsele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