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Övriga statliga verk och myndigheter</w:t>
        <w:br/>
        <w:t>Kopia: Revisor xx och FSC</w:t>
      </w:r>
    </w:p>
    <w:p>
      <w:r>
        <w:t>Vi vill informera om att det i avverkningsanmälan A 11017-2019 i Sorsele kommun har hittats 7 naturvårdsarter varav 7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