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32724-2025 i Sorsele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