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10060-2022 i Sorsele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