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1324-2025 i Sorsele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