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2985-2025 i Sorsele kommun har hittats 8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