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33-2023 i Sorsele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