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798-2025 i Sorsele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