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37745-2023 i Sorsele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