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43267-2021 i Sorsele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