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989-2025 i Sor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