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99-2024 i Sorsele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