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58499-2024 i Sorsele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