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59730-2024 i Sorsele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