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33-2026 i Sor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