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55469-2018 i Sorsele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