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dokument behandlar höga naturvärden i avverkningsanmälan A 19470-2022 i Sorsele kommun. Denna avverkningsanmälan inkom 2022-05-12 00:00:00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