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43272-2021 i Sorsele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