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90-2025 i Sorsele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