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dokument behandlar höga naturvärden i avverkningsanmälan A 45569-2022 i Sorsele kommun. Denna avverkningsanmälan inkom 2022-10-07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