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47493-2023 i Dorotea kommun</w:t>
      </w:r>
    </w:p>
    <w:p>
      <w:r>
        <w:t>Denna tillsynsbegäran behandlar höga naturvärden i avverkningsanmälan A 47493-2023 i Dorotea kommun som inkom 2023-10-03 och omfattar 4,9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47493-2023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7106622, E 585818 i SWEREF 99 TM.</w:t>
      </w:r>
    </w:p>
    <w:p>
      <w:r>
        <w:t>Inom 25 meter från avverkningsanmälan finns fynd av 4 naturvårdsarter, varav 4 är rödlistade, 1 är fridlyst och 4 är typiska (T): ostticka (VU,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