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27557-2025 i Dorotea kommun</w:t>
      </w:r>
    </w:p>
    <w:p>
      <w:r>
        <w:t>Denna tillsynsbegäran behandlar höga naturvärden i avverkningsanmälan A 27557-2025 i Dorotea kommun som inkom 2025-06-05 och omfattar 20,7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7557-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7174363, E 541335 i SWEREF 99 TM.</w:t>
      </w:r>
    </w:p>
    <w:p>
      <w:r>
        <w:t>I och inom 14 meter från avverkningsanmälan finns fynd av 23 naturvårdsarter, varav 16 är rödlistade, 4 är fridlysta, 17 är typiska (T) och 5 är signalarter (S): finporing (VU), garnlav (VU, T), gränsticka (VU, T), ostticka (VU, T), skuggnål (VU), vitskaftad svartspik (VU, T), gammelgransskål (NT, T), harticka (NT, T), koralltaggsvamp (NT, T), liten svartspik (NT), rosenticka (NT, T), rödbrun blekspik (NT, T), talltita (NT, §4), tretåig hackspett (NT, T, §4), ullticka (NT, T), vitgrynig nållav (NT), blodticka (S, T), kransrams (S, T), luddlav (S, T), stuplav (S, T), trådticka (S, T), spillkråka (T, §4)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vitskaftad svartspik (VU, T), gammelgransskål (NT, T), harticka (NT, T), koralltaggsvamp (NT, T), rosenticka (NT, T), rödbrun blekspik (NT, T), tretåig hackspett (NT, T, §4), ullticka (NT, T), blodticka (S, T), kransrams (S, T), luddlav (S, T), stuplav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