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2218-2026 i Dorotea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