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som inkom 2025-10-07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7147685, E 555236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