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17180-2024 i Dorotea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