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2410-2026 i Dorotea kommun</w:t>
      </w:r>
    </w:p>
    <w:p>
      <w:r>
        <w:t>Denna tillsynsbegäran behandlar höga naturvärden i samrådsanmälan S 2410-2026 i Dorotea kommun som inkom 2026-09-14 och omfattar 8,8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S 2410-2026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7129031, E 550670 i SWEREF 99 TM.</w:t>
      </w:r>
    </w:p>
    <w:p>
      <w:r>
        <w:t>I och inom 11 meter från samrådsanmälan finns fynd av 3 naturvårdsarter, varav 3 är rödlistade och 2 är typiska (T): gammelgransskål (NT, T), lunglav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