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samrådsanmälan S 460-2025 i Vännäs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